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45" w:rsidRDefault="00185245" w:rsidP="00185245">
      <w:pPr>
        <w:rPr>
          <w:rFonts w:ascii="黑体" w:eastAsia="黑体" w:hAnsi="黑体"/>
          <w:sz w:val="32"/>
          <w:szCs w:val="32"/>
        </w:rPr>
      </w:pPr>
      <w:r w:rsidRPr="00B701DA">
        <w:rPr>
          <w:rFonts w:ascii="黑体" w:eastAsia="黑体" w:hAnsi="黑体"/>
          <w:sz w:val="32"/>
          <w:szCs w:val="32"/>
        </w:rPr>
        <w:t>附件</w:t>
      </w:r>
      <w:r w:rsidRPr="00B701DA">
        <w:rPr>
          <w:rFonts w:ascii="黑体" w:eastAsia="黑体" w:hAnsi="黑体" w:hint="eastAsia"/>
          <w:sz w:val="32"/>
          <w:szCs w:val="32"/>
        </w:rPr>
        <w:t>1</w:t>
      </w:r>
      <w:r w:rsidRPr="00B701DA">
        <w:rPr>
          <w:rFonts w:ascii="黑体" w:eastAsia="黑体" w:hAnsi="黑体"/>
          <w:sz w:val="32"/>
          <w:szCs w:val="32"/>
        </w:rPr>
        <w:t>-1</w:t>
      </w:r>
    </w:p>
    <w:p w:rsidR="00185245" w:rsidRPr="00B701DA" w:rsidRDefault="00185245" w:rsidP="00185245">
      <w:pPr>
        <w:rPr>
          <w:rFonts w:ascii="黑体" w:eastAsia="黑体" w:hAnsi="黑体"/>
          <w:sz w:val="32"/>
          <w:szCs w:val="32"/>
        </w:rPr>
      </w:pPr>
    </w:p>
    <w:p w:rsidR="00185245" w:rsidRDefault="00185245" w:rsidP="00185245">
      <w:pPr>
        <w:autoSpaceDE w:val="0"/>
        <w:autoSpaceDN w:val="0"/>
        <w:ind w:right="-122"/>
        <w:jc w:val="center"/>
        <w:rPr>
          <w:rFonts w:eastAsia="方正小标宋简体"/>
          <w:color w:val="000000"/>
          <w:sz w:val="44"/>
          <w:szCs w:val="44"/>
        </w:rPr>
      </w:pPr>
      <w:r w:rsidRPr="00B701DA">
        <w:rPr>
          <w:rFonts w:eastAsia="方正小标宋简体"/>
          <w:color w:val="000000"/>
          <w:sz w:val="44"/>
          <w:szCs w:val="44"/>
        </w:rPr>
        <w:t>陕西省第十一届基础教育教学成果奖评审</w:t>
      </w:r>
    </w:p>
    <w:p w:rsidR="00185245" w:rsidRPr="00B701DA" w:rsidRDefault="00185245" w:rsidP="00185245">
      <w:pPr>
        <w:autoSpaceDE w:val="0"/>
        <w:autoSpaceDN w:val="0"/>
        <w:ind w:right="-122"/>
        <w:jc w:val="center"/>
        <w:rPr>
          <w:rFonts w:eastAsia="方正小标宋简体"/>
          <w:color w:val="000000"/>
          <w:sz w:val="44"/>
          <w:szCs w:val="44"/>
        </w:rPr>
      </w:pPr>
      <w:r w:rsidRPr="00B701DA">
        <w:rPr>
          <w:rFonts w:eastAsia="方正小标宋简体"/>
          <w:color w:val="000000"/>
          <w:sz w:val="44"/>
          <w:szCs w:val="44"/>
        </w:rPr>
        <w:t>申报数量分配表</w:t>
      </w:r>
    </w:p>
    <w:tbl>
      <w:tblPr>
        <w:tblW w:w="4381" w:type="pct"/>
        <w:jc w:val="center"/>
        <w:tblInd w:w="-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9"/>
        <w:gridCol w:w="3907"/>
        <w:gridCol w:w="2131"/>
      </w:tblGrid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b/>
                <w:color w:val="000000"/>
              </w:rPr>
            </w:pPr>
            <w:r w:rsidRPr="00B701DA">
              <w:rPr>
                <w:b/>
                <w:color w:val="000000"/>
              </w:rPr>
              <w:t>序</w:t>
            </w:r>
            <w:r w:rsidRPr="00B701DA">
              <w:rPr>
                <w:b/>
                <w:color w:val="000000"/>
              </w:rPr>
              <w:t xml:space="preserve">  </w:t>
            </w:r>
            <w:r w:rsidRPr="00B701DA">
              <w:rPr>
                <w:b/>
                <w:color w:val="000000"/>
              </w:rPr>
              <w:t>号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b/>
                <w:color w:val="000000"/>
              </w:rPr>
            </w:pPr>
            <w:r w:rsidRPr="00B701DA">
              <w:rPr>
                <w:b/>
                <w:color w:val="000000"/>
              </w:rPr>
              <w:t>单</w:t>
            </w:r>
            <w:r w:rsidRPr="00B701DA">
              <w:rPr>
                <w:b/>
                <w:color w:val="000000"/>
              </w:rPr>
              <w:t xml:space="preserve">  </w:t>
            </w:r>
            <w:r w:rsidRPr="00B701DA">
              <w:rPr>
                <w:b/>
                <w:color w:val="000000"/>
              </w:rPr>
              <w:t>位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jc w:val="center"/>
              <w:rPr>
                <w:b/>
              </w:rPr>
            </w:pPr>
            <w:r w:rsidRPr="00B701DA">
              <w:rPr>
                <w:b/>
              </w:rPr>
              <w:t>数量（项）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1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文学院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BC17FA" w:rsidP="0083084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2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外国语学院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185245" w:rsidP="0083084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3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信息工程学院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BC17FA" w:rsidP="0083084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4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机械与材料工程学院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BC17FA" w:rsidP="0083084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5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化学工程学院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BC17FA" w:rsidP="0083084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6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生物与环境工程学院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BC17FA" w:rsidP="0083084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7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学前教育学院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BC17FA" w:rsidP="0083084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8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师范学院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BC17FA" w:rsidP="0083084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9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经济管理学院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185245" w:rsidP="0083084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10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历史文化旅游学院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BC17FA" w:rsidP="0083084B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11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艺术学院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185245" w:rsidP="0083084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12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马克思主义学院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5245" w:rsidRPr="00F50777" w:rsidRDefault="00185245" w:rsidP="0083084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185245" w:rsidRPr="00B701DA" w:rsidTr="0083084B">
        <w:trPr>
          <w:trHeight w:val="510"/>
          <w:jc w:val="center"/>
        </w:trPr>
        <w:tc>
          <w:tcPr>
            <w:tcW w:w="880" w:type="pct"/>
            <w:tcMar>
              <w:left w:w="28" w:type="dxa"/>
              <w:right w:w="28" w:type="dxa"/>
            </w:tcMar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 w:rsidRPr="00B701DA">
              <w:rPr>
                <w:color w:val="000000"/>
              </w:rPr>
              <w:t>13</w:t>
            </w:r>
          </w:p>
        </w:tc>
        <w:tc>
          <w:tcPr>
            <w:tcW w:w="2666" w:type="pct"/>
            <w:vAlign w:val="center"/>
          </w:tcPr>
          <w:p w:rsidR="00185245" w:rsidRPr="00B701DA" w:rsidRDefault="00185245" w:rsidP="0083084B">
            <w:pPr>
              <w:ind w:right="-122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体育学院</w:t>
            </w:r>
          </w:p>
        </w:tc>
        <w:tc>
          <w:tcPr>
            <w:tcW w:w="1454" w:type="pct"/>
            <w:tcMar>
              <w:left w:w="28" w:type="dxa"/>
              <w:right w:w="28" w:type="dxa"/>
            </w:tcMar>
            <w:vAlign w:val="center"/>
          </w:tcPr>
          <w:p w:rsidR="00185245" w:rsidRPr="00F50777" w:rsidRDefault="00185245" w:rsidP="0083084B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 w:rsidR="00185245" w:rsidRPr="00B701DA" w:rsidRDefault="00185245" w:rsidP="00185245">
      <w:pPr>
        <w:spacing w:line="338" w:lineRule="auto"/>
        <w:rPr>
          <w:rFonts w:eastAsia="黑体"/>
        </w:rPr>
      </w:pPr>
    </w:p>
    <w:p w:rsidR="009C072C" w:rsidRDefault="009C072C"/>
    <w:sectPr w:rsidR="009C072C" w:rsidSect="00D611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9CA" w:rsidRDefault="00F639CA" w:rsidP="00185245">
      <w:r>
        <w:separator/>
      </w:r>
    </w:p>
  </w:endnote>
  <w:endnote w:type="continuationSeparator" w:id="1">
    <w:p w:rsidR="00F639CA" w:rsidRDefault="00F639CA" w:rsidP="00185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9CA" w:rsidRDefault="00F639CA" w:rsidP="00185245">
      <w:r>
        <w:separator/>
      </w:r>
    </w:p>
  </w:footnote>
  <w:footnote w:type="continuationSeparator" w:id="1">
    <w:p w:rsidR="00F639CA" w:rsidRDefault="00F639CA" w:rsidP="001852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5245"/>
    <w:rsid w:val="000203E5"/>
    <w:rsid w:val="00185245"/>
    <w:rsid w:val="009C072C"/>
    <w:rsid w:val="00BC17FA"/>
    <w:rsid w:val="00D611F0"/>
    <w:rsid w:val="00F6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45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52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52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52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52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高婷婷</dc:creator>
  <cp:keywords/>
  <dc:description/>
  <cp:lastModifiedBy>高婷婷</cp:lastModifiedBy>
  <cp:revision>3</cp:revision>
  <cp:lastPrinted>2019-09-04T08:04:00Z</cp:lastPrinted>
  <dcterms:created xsi:type="dcterms:W3CDTF">2019-09-04T07:27:00Z</dcterms:created>
  <dcterms:modified xsi:type="dcterms:W3CDTF">2019-09-04T08:23:00Z</dcterms:modified>
</cp:coreProperties>
</file>